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424" w:rsidRPr="00F33C0E" w:rsidRDefault="00B75424" w:rsidP="00B754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  <w:r w:rsidRPr="00F33C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Отчету о ходе реализации Стратегии социально-экономического развития  городского округа </w:t>
      </w:r>
    </w:p>
    <w:p w:rsidR="00B75424" w:rsidRPr="00F33C0E" w:rsidRDefault="00B75424" w:rsidP="00B754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«город Саянск» на 2017 – 2036 годы  и исполнения  плана </w:t>
      </w:r>
    </w:p>
    <w:p w:rsidR="00B75424" w:rsidRPr="00F33C0E" w:rsidRDefault="00B75424" w:rsidP="00B754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мероприятий по реализации Стратегии социально-экономического развития городского округа </w:t>
      </w:r>
    </w:p>
    <w:p w:rsidR="00B75424" w:rsidRPr="00F33C0E" w:rsidRDefault="00B75424" w:rsidP="00B754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0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«город Саянск» на 2017 – 2036 годы» за 202</w:t>
      </w:r>
      <w:r w:rsidR="00F4113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33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B75424" w:rsidRDefault="00B75424" w:rsidP="00B7542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5424" w:rsidRPr="00F33C0E" w:rsidRDefault="00B75424" w:rsidP="00B754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об исполнении плана мероприятий по реализации стратегии социально-экономического развития городского округа муниципального</w:t>
      </w:r>
    </w:p>
    <w:p w:rsidR="00B75424" w:rsidRPr="00F33C0E" w:rsidRDefault="00B75424" w:rsidP="00B754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C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«город Саянск» на 2017-2036 годы за 202</w:t>
      </w:r>
      <w:r w:rsidR="00F4113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33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B75424" w:rsidRDefault="00B75424" w:rsidP="00B754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718" w:type="dxa"/>
        <w:tblInd w:w="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1"/>
        <w:gridCol w:w="2268"/>
        <w:gridCol w:w="2505"/>
        <w:gridCol w:w="567"/>
        <w:gridCol w:w="709"/>
        <w:gridCol w:w="708"/>
        <w:gridCol w:w="567"/>
        <w:gridCol w:w="567"/>
        <w:gridCol w:w="567"/>
        <w:gridCol w:w="629"/>
        <w:gridCol w:w="629"/>
        <w:gridCol w:w="567"/>
        <w:gridCol w:w="709"/>
        <w:gridCol w:w="709"/>
        <w:gridCol w:w="680"/>
        <w:gridCol w:w="709"/>
        <w:gridCol w:w="505"/>
        <w:gridCol w:w="506"/>
        <w:gridCol w:w="1256"/>
      </w:tblGrid>
      <w:tr w:rsidR="00F41131" w:rsidRPr="00F41131" w:rsidTr="00206C62">
        <w:trPr>
          <w:trHeight w:val="255"/>
        </w:trPr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bookmarkStart w:id="0" w:name="RANGE!A1:S51"/>
            <w:bookmarkEnd w:id="0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proofErr w:type="gramEnd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Наименование мероприятий и </w:t>
            </w:r>
            <w:proofErr w:type="spellStart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инвестпроектов</w:t>
            </w:r>
            <w:proofErr w:type="spellEnd"/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Наименование МЦП, ОГЦП (ФЦП) и  других механизмов, через которые планируется финансирование мероприятия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Срок реализации</w:t>
            </w:r>
          </w:p>
        </w:tc>
        <w:tc>
          <w:tcPr>
            <w:tcW w:w="636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Объем финансирования, млн. руб.: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Мощность (в соответствующих единицах)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Экономический эффект (прибыль, млн. руб.) 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Создаваемые рабочие места, ед.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Ответственный исполнитель</w:t>
            </w:r>
          </w:p>
        </w:tc>
      </w:tr>
      <w:tr w:rsidR="00F41131" w:rsidRPr="00F41131" w:rsidTr="00206C62">
        <w:trPr>
          <w:trHeight w:val="255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9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 том числе по источникам: </w:t>
            </w: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337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ФБ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МБ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внебюджетные средства</w:t>
            </w: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0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285"/>
        </w:trPr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факт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факт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план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факт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факт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план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факт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F41131" w:rsidRPr="00F41131" w:rsidTr="00206C62">
        <w:trPr>
          <w:trHeight w:val="10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 ПО СТРАТЕГИИ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2 436,881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2 936,047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63,915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63,915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457,949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417,719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121,422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95,067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1 793,595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2 359,346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F41131" w:rsidRPr="00F41131" w:rsidTr="00206C62">
        <w:trPr>
          <w:trHeight w:val="284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ИТОГО ПО РАЗДЕЛУ 1                           Развитие образования        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144,637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121,414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2,045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2,045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108,924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101,894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32,472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16,210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1,196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1,265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F41131" w:rsidRPr="00F41131" w:rsidTr="00206C62">
        <w:trPr>
          <w:trHeight w:val="67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7 «Капитальный ремонт МДОУ «Центр развития ребенка – Детский сад №21 «Брусничка»           </w:t>
            </w:r>
          </w:p>
        </w:tc>
        <w:tc>
          <w:tcPr>
            <w:tcW w:w="25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Муниципальная программа «Развитие образования города Саянска 2020-2027 годы». </w:t>
            </w: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Муниципальная программа «Организация отдыха, оздоровления и занятости детей и подростков города Саянска»  на 2020-2027 годы».</w:t>
            </w: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Государственная программа Иркутской области «Развитие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124,216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111,237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96,776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96,776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27,440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14,461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Муниципальное казенное учреждение «Управление образования администрации муниципального образования «город Саянск»</w:t>
            </w:r>
          </w:p>
        </w:tc>
      </w:tr>
      <w:tr w:rsidR="00F41131" w:rsidRPr="00F41131" w:rsidTr="00206C62">
        <w:trPr>
          <w:trHeight w:val="67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8 «Капитальный ремонт МДОУ «Центр развития ребенка - Детский сад № 25 «Василек»           </w:t>
            </w:r>
          </w:p>
        </w:tc>
        <w:tc>
          <w:tcPr>
            <w:tcW w:w="2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990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11 «Реконструкция, капитальный ремонт муниципальных общеобразовательных учреждений» (устройство вентилируемых фасадов)         </w:t>
            </w:r>
          </w:p>
        </w:tc>
        <w:tc>
          <w:tcPr>
            <w:tcW w:w="2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76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12 «Капитальный ремонт муниципальных общеобразовательных учреждений» (школьные стадионы)         </w:t>
            </w:r>
          </w:p>
        </w:tc>
        <w:tc>
          <w:tcPr>
            <w:tcW w:w="2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11,522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3,442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10,000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2,970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1,522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0,472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160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15 «Капитальный ремонт здания муниципального учреждения дополнительного образования «Дом детского творчества «Созвездие», расположенного по адресу: Иркутская область, город Саянск, микрорайон Юбилейный, дом 30»          </w:t>
            </w:r>
          </w:p>
        </w:tc>
        <w:tc>
          <w:tcPr>
            <w:tcW w:w="2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2,704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67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16 «Организация отдыха детей в каникулярное время в лагерях с дневным пребыванием»          </w:t>
            </w:r>
          </w:p>
        </w:tc>
        <w:tc>
          <w:tcPr>
            <w:tcW w:w="2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3,932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4,001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2,063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2,063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0,673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1,265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67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17 «Развитие системы поддержки и сопровождения талантливых  детей»          </w:t>
            </w:r>
          </w:p>
        </w:tc>
        <w:tc>
          <w:tcPr>
            <w:tcW w:w="2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1350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18 «Обеспечение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организациях»   </w:t>
            </w:r>
          </w:p>
        </w:tc>
        <w:tc>
          <w:tcPr>
            <w:tcW w:w="2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0,085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0,085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366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ИТОГО ПО РАЗДЕЛУ 2                           Развитие культуры       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70,859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70,859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40,360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40,360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18,228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18,228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12,271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12,271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F41131" w:rsidRPr="00F41131" w:rsidTr="00206C62">
        <w:trPr>
          <w:trHeight w:val="450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 «Комплектование книжных фондов библиотек»          </w:t>
            </w:r>
          </w:p>
        </w:tc>
        <w:tc>
          <w:tcPr>
            <w:tcW w:w="25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Муниципальная программа «Развитие  культуры муниципального образования «город Саянск» на 2020-2027 годы». </w:t>
            </w: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Государственная программа Иркутской области «Развитие культуры».</w:t>
            </w: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Национальный проект "Культура".</w:t>
            </w: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Федеральный проект «Придумано в России», проект «Реализация приоритетных проектов в сфере культуры» в рамках государственной</w:t>
            </w: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программы Иркутской области «Развитие культуры».</w:t>
            </w: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Региональный проект «Развитие инфраструктуры и модернизация государственных и муниципальных учреждений культуры».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0,282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0,282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588 книг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Муниципальное казенное учреждение «Управление культуры администрации муниципального образования «город Саянск»</w:t>
            </w:r>
          </w:p>
        </w:tc>
      </w:tr>
      <w:tr w:rsidR="00F41131" w:rsidRPr="00F41131" w:rsidTr="00206C62">
        <w:trPr>
          <w:trHeight w:val="35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4 «Капитальный ремонт учреждений культуры»       </w:t>
            </w:r>
          </w:p>
        </w:tc>
        <w:tc>
          <w:tcPr>
            <w:tcW w:w="2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4,056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4,056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4,056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4,056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460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7 «Развитие деятельности модельных муниципальных библиотек»          </w:t>
            </w:r>
          </w:p>
        </w:tc>
        <w:tc>
          <w:tcPr>
            <w:tcW w:w="2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1,139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1,139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2545 книг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410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9 «Создание школы креативных индустрий»          </w:t>
            </w:r>
          </w:p>
        </w:tc>
        <w:tc>
          <w:tcPr>
            <w:tcW w:w="2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61,576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61,576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40,178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40,178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13,393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13,393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8,005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8,005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632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10 «Восстановление мемориальных сооружений и объектов, увековечивающих память погибших при защите Отечества»          </w:t>
            </w:r>
          </w:p>
        </w:tc>
        <w:tc>
          <w:tcPr>
            <w:tcW w:w="2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3,636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3,636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3,636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3,636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517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 ПО РАЗДЕЛУ 3                           Развитие физической культуры, спорта и молодежной политики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37,174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34,642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3,766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3,766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16,593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16,593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13,237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13,183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3,578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1,100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F41131" w:rsidRPr="00F41131" w:rsidTr="00206C62">
        <w:trPr>
          <w:trHeight w:val="1519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11 «Развитие массовой физической культуры, спорта и системы подготовки спортивного резерва. Реализация мероприятий Всероссийского физкультурно-спортивного комплекса «Готов к труду и обороне»»          </w:t>
            </w:r>
          </w:p>
        </w:tc>
        <w:tc>
          <w:tcPr>
            <w:tcW w:w="25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Муниципальная программа «Физическая культура и спорт в муниципальном образовании «город Саянск» на 2020-2027 годы». Государственная программа Иркутской области «Развитие физической культуры и спорта».</w:t>
            </w: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Муниципальная программа «Молодежная политика в муниципальном образовании «город Саянск» на 2020-2027 годы».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Государственная программа Иркутской области «Молодежная политика».</w:t>
            </w: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Муниципальная программа «Молодым семьям – доступное жильё муниципального образования «город Саянск» на 2020 - 2027 годы». Региональный проект «Молодым семьям – доступное жилье". Государственная программа Иркутской области «Доступное жилье»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4,430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1,898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0,547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0,547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3,578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139 мер-й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по физической культуре, спорту и молодежной политике администрации городского округа муниципального образования «город Саянск».</w:t>
            </w: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>Комитет по управлению имуществом администрации городского округа муниципального образования «город Саянск».</w:t>
            </w:r>
          </w:p>
        </w:tc>
      </w:tr>
      <w:tr w:rsidR="00F41131" w:rsidRPr="00F41131" w:rsidTr="00206C62">
        <w:trPr>
          <w:trHeight w:val="67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13 «Проведение мероприятий по работе с молодежью»          </w:t>
            </w:r>
          </w:p>
        </w:tc>
        <w:tc>
          <w:tcPr>
            <w:tcW w:w="2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2,654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2,654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0,705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0,705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1,949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1,949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62 </w:t>
            </w:r>
            <w:proofErr w:type="gramStart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мер-я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863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14 «Предоставление социальных выплат молодым семьям на приобретение (строительство) жилья»          </w:t>
            </w:r>
          </w:p>
        </w:tc>
        <w:tc>
          <w:tcPr>
            <w:tcW w:w="2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30,090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30,090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3,766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3,766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15,341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15,341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10,983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10,983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424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ИТОГО ПО РАЗДЕЛУ 5                           Развитие городской среды и благоустройство        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31,471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28,269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17,744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17,744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4,961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4,961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8,766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5,564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F41131" w:rsidRPr="00F41131" w:rsidTr="00206C62">
        <w:trPr>
          <w:trHeight w:val="462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 «Повышение уровня благоустройства дворовых территорий»                    </w:t>
            </w:r>
          </w:p>
        </w:tc>
        <w:tc>
          <w:tcPr>
            <w:tcW w:w="25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Муниципальная программа «Формирование современной городской среды на территории муниципального образования «город Саянск» на 2018-2026 годы. Государственная программа Иркутской области "Формирование современной городской среды". Национальный проект «Жилье и городская среда».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11,570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11,570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8,756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8,756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2,448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2,448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206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Комитет по жилищно-коммунальному хозяйству, транспорту и связи администрации муниципального образования «город Саянск» </w:t>
            </w:r>
          </w:p>
        </w:tc>
      </w:tr>
      <w:tr w:rsidR="00F41131" w:rsidRPr="00F41131" w:rsidTr="00206C62">
        <w:trPr>
          <w:trHeight w:val="824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2 «Повышение уровня благоустройства общественных территорий»                </w:t>
            </w:r>
          </w:p>
        </w:tc>
        <w:tc>
          <w:tcPr>
            <w:tcW w:w="2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19,901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16,699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8,988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8,988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2,513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2,513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8,400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5,198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140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ИТОГО ПО РАЗДЕЛУ 6                           Развитие объектов транспортной </w:t>
            </w: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 xml:space="preserve">инфраструктуры     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172,850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168,383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142,870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140,515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29,980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27,868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F41131" w:rsidRPr="00F41131" w:rsidTr="00206C62">
        <w:trPr>
          <w:trHeight w:val="1106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 «Строительство и капитальный ремонт автомобильных дорог общего пользования местного значения»         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Муниципальная программа «Развитие, содержание дорожного хозяйства и благоустройство муниципального образования «город Саянск» на 2020-2027 годы».  Государственная программа Иркутской области «Развитие дорожного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172,850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168,383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142,870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140,515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29,980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27,868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6,312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Комитет по архитектуре и градостроительству администрации муниципального образования «город Саянск»                                        </w:t>
            </w:r>
          </w:p>
        </w:tc>
      </w:tr>
      <w:tr w:rsidR="00F41131" w:rsidRPr="00F41131" w:rsidTr="00206C62">
        <w:trPr>
          <w:trHeight w:val="398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ИТОГО ПО РАЗДЕЛУ 7                           Развитие объектов коммунальной инфраструктуры       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168,126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136,250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145,769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114,536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22,357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17,690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4,024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F41131" w:rsidRPr="00F41131" w:rsidTr="00206C62">
        <w:trPr>
          <w:trHeight w:val="989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 «Строительство и модернизация систем водоснабжения и водоотведения»          </w:t>
            </w:r>
          </w:p>
        </w:tc>
        <w:tc>
          <w:tcPr>
            <w:tcW w:w="25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Программа комплексного развития систем коммунальной инфраструктуры городского округа муниципального образования «город Саянск» на период 2016 – 2030 годы. Муниципальная программа «Строительство и капитальный ремонт объектов систем водоснабжения и водоотведения муниципального образования «город Саянск» на период 2020 – 2027 годы. Государственная программа Иркутской области «Развитие жилищно-коммунального хозяйства и повышение </w:t>
            </w:r>
            <w:proofErr w:type="spellStart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энергоэффективности</w:t>
            </w:r>
            <w:proofErr w:type="spellEnd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Иркутской области»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168,126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132,226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145,769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114,536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22,357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17,690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4,312 км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Комитет по архитектуре и градостроительству администрации муниципального образования «город Саянск». </w:t>
            </w: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МУП «Водоканал-Сервис». </w:t>
            </w: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br/>
              <w:t xml:space="preserve">МУП СТЭП.                                   </w:t>
            </w:r>
          </w:p>
        </w:tc>
      </w:tr>
      <w:tr w:rsidR="00F41131" w:rsidRPr="00F41131" w:rsidTr="00206C62">
        <w:trPr>
          <w:trHeight w:val="989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2 «Строительство, реконструкция и капитальный ремонт систем теплоснабжения»          </w:t>
            </w:r>
          </w:p>
        </w:tc>
        <w:tc>
          <w:tcPr>
            <w:tcW w:w="2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4,024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4,024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362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ИТОГО ПО РАЗДЕЛУ 10                           Развитие малого и среднего предпринимательства       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F41131" w:rsidRPr="00F41131" w:rsidTr="00206C62">
        <w:trPr>
          <w:trHeight w:val="1290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2 «Проведение конкурсов, форумов, семинаров для субъектов малого и среднего  предпринимательства»         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Муниципальная программа «Поддержка и развитие субъектов малого и среднего предпринимательства в муниципальном образовании «город Саянск» на 2020-2027 годы»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206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конкурс «Наши сне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</w:t>
            </w: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ные страницы» </w:t>
            </w:r>
            <w:r w:rsidR="00206C6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 заявок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Отдел экономического развития и потребительского рынка Управления по экономике администрации муниципального образования «город Саянск»</w:t>
            </w:r>
          </w:p>
        </w:tc>
      </w:tr>
      <w:tr w:rsidR="00F41131" w:rsidRPr="00F41131" w:rsidTr="00206C62">
        <w:trPr>
          <w:trHeight w:val="196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ИТОГО ПО РАЗДЕЛУ 11                          Содействие занятости населения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0,379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0,379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0,767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F41131" w:rsidRPr="00F41131" w:rsidTr="00206C62">
        <w:trPr>
          <w:trHeight w:val="688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 «Организация стажировок выпускников образовательных учреждений в целях приобретения опыта работы»         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Государственная программа Иркутской области «Труд и занятость». Ведомственный проект «Организация рабочих мест для отдельных категорий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0,241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0,527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0,241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0,527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Саянский филиал областного государственного  казенного учреждения "Кадровый центр Иркутской области" </w:t>
            </w:r>
          </w:p>
        </w:tc>
      </w:tr>
      <w:tr w:rsidR="00F41131" w:rsidRPr="00F41131" w:rsidTr="00206C62">
        <w:trPr>
          <w:trHeight w:val="140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gramStart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2 «Содействие </w:t>
            </w:r>
            <w:proofErr w:type="spellStart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самозанятости</w:t>
            </w:r>
            <w:proofErr w:type="spellEnd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безработных граждан, включая оказание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</w:t>
            </w: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государственной регистрации»</w:t>
            </w:r>
            <w:proofErr w:type="gramEnd"/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Государственная программа Иркутской области «Труд и занятость». Комплекс процессных мероприятий "Содействие занятости населения в Иркутской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0,096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0,096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984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3 «Содействие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занятости»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Государственная программа Иркутской области «Труд и занятость».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Комплекс процессных мероприятий "Содействие занятости населения в Иркутской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0,038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94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4 «Профессиональное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лет»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Государственная программа Иркутской области «Труд и занятость». Комплекс процессных мероприятий "Содействие занятости населения в Иркутской области"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1103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5 «Содействие трудоустройству незанятых инвалидов, родителей, воспитывающих детей-инвалидов, многодетных родителей на оборудованные (оснащенные) для них рабочие места»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Государственная программа Иркутской области «Труд и занятость». Ведомственный проект «Организация рабочих мест для отдельных категорий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808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7 «Организация общественных работ, временного трудоустройства безработных граждан, испытывающих трудности в поиске работы»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Государственная программа Иркутской области «Труд и занятость». Комплекс процессных мероприятий "Содействие занятости населения в Иркутской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0,016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0,016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1274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8 "Содействие в трудоустройстве лиц</w:t>
            </w:r>
            <w:proofErr w:type="gramStart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</w:t>
            </w:r>
            <w:proofErr w:type="gramEnd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</w:t>
            </w:r>
            <w:proofErr w:type="gramEnd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свобожденных из учреждений, исполняющих наказание в виде лишения свободы, и несовершеннолетних граждан в возрасте от 14 до 18 лет, осужденных условно, в Иркутской области на 2019-2024 годы"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Государственная программа Иркутской области «Труд и занятость». Ведомственный проект «Организация рабочих мест для отдельных категорий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0,080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1416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Мероприятие 9 "Профессиональное обучение и дополнительное профессиональное образование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деятельность"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Государственная программа Иркутской области «Труд и занятость». Комплекс процессных мероприятий "Содействие занятости населения в Иркутской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41131" w:rsidRPr="00F41131" w:rsidTr="00206C62">
        <w:trPr>
          <w:trHeight w:val="503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ИТОГО ПО РАЗДЕЛУ 12                           Содействие реализации инвестиционных проектов        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1 788,040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2 352,176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1 788,040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2 352,176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F41131" w:rsidRPr="00F41131" w:rsidTr="00206C62">
        <w:trPr>
          <w:trHeight w:val="399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3 «Реконструкция и модернизация действующего производства»      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1 517,490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1 931,193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1 517,490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1 931,193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АО «Саянскхимпласт»</w:t>
            </w:r>
          </w:p>
        </w:tc>
      </w:tr>
      <w:tr w:rsidR="00F41131" w:rsidRPr="00F41131" w:rsidTr="00206C62">
        <w:trPr>
          <w:trHeight w:val="463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6 «Комплекс произво</w:t>
            </w:r>
            <w:proofErr w:type="gramStart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дств гл</w:t>
            </w:r>
            <w:proofErr w:type="gramEnd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убокой переработки древесины ООО ПК «МДФ»         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ООО ПК «МДФ»</w:t>
            </w:r>
          </w:p>
        </w:tc>
      </w:tr>
      <w:tr w:rsidR="00F41131" w:rsidRPr="00F41131" w:rsidTr="00206C62">
        <w:trPr>
          <w:trHeight w:val="541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7 «Реконструкция и модернизация действующего производства»         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162,200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118,000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162,200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Ново-</w:t>
            </w:r>
            <w:proofErr w:type="spellStart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Зиминская</w:t>
            </w:r>
            <w:proofErr w:type="spellEnd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ТЭЦ ООО "Байкальская Энергетическая Компания"</w:t>
            </w:r>
          </w:p>
        </w:tc>
      </w:tr>
      <w:tr w:rsidR="00F41131" w:rsidRPr="00F41131" w:rsidTr="00206C62">
        <w:trPr>
          <w:trHeight w:val="438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8 «Реконструкция и модернизация действующего производства»                                                                         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39,900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140,600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39,900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140,600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ООО «Саянский бройлер»</w:t>
            </w:r>
          </w:p>
        </w:tc>
      </w:tr>
      <w:tr w:rsidR="00F41131" w:rsidRPr="00F41131" w:rsidTr="00206C62">
        <w:trPr>
          <w:trHeight w:val="503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9 «Производство крупногабаритных пластиковых емкостей ООО  «</w:t>
            </w:r>
            <w:proofErr w:type="spellStart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Ирпласт</w:t>
            </w:r>
            <w:proofErr w:type="spellEnd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»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ООО  «</w:t>
            </w:r>
            <w:proofErr w:type="spellStart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Ирпласт</w:t>
            </w:r>
            <w:proofErr w:type="spellEnd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»</w:t>
            </w:r>
          </w:p>
        </w:tc>
      </w:tr>
      <w:tr w:rsidR="00F41131" w:rsidRPr="00F41131" w:rsidTr="00206C62">
        <w:trPr>
          <w:trHeight w:val="694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12 «Организация предприятия по круглогодичному выращиванию овощей и зеленых в защищенном грунте (круглогодичных теплицах)»         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3,969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10,586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3,969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10,586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ООО ТК «Саянский»</w:t>
            </w:r>
          </w:p>
        </w:tc>
      </w:tr>
      <w:tr w:rsidR="00F41131" w:rsidRPr="00F41131" w:rsidTr="00206C62">
        <w:trPr>
          <w:trHeight w:val="167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30 «Строительство гостиницы с кафе и автостоянкой»      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13,681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11,967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13,681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11,967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ООО  «Сова»</w:t>
            </w:r>
          </w:p>
        </w:tc>
      </w:tr>
      <w:tr w:rsidR="00F41131" w:rsidRPr="00F41131" w:rsidTr="00206C62">
        <w:trPr>
          <w:trHeight w:val="257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Инвестпроект</w:t>
            </w:r>
            <w:proofErr w:type="spellEnd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33 «Клуб для занятий боксом «Чемпион»»     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95,000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95,000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Холодилин</w:t>
            </w:r>
            <w:proofErr w:type="spellEnd"/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Николай Михайлович</w:t>
            </w:r>
          </w:p>
        </w:tc>
      </w:tr>
      <w:tr w:rsidR="00F41131" w:rsidRPr="00F41131" w:rsidTr="00206C62">
        <w:trPr>
          <w:trHeight w:val="33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ИТОГО ПО РАЗДЕЛУ 14                           </w:t>
            </w:r>
            <w:proofErr w:type="gramStart"/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Инициативное</w:t>
            </w:r>
            <w:proofErr w:type="gramEnd"/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бюджетирование  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23,247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23,247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20,225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20,225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2,241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2,241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0,781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F41131" w:rsidRPr="00F41131" w:rsidTr="00206C62">
        <w:trPr>
          <w:trHeight w:val="1585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1 «Реализация мероприятий перечня проектов народных инициатив»         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Муниципальные программы муниципального образования "город Саянск" на 2020-2027 годы.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Государственная программа Иркутской области «Экономическое развитие и инновационная экономика». Ведомственный проект «Социально-экономическое развитие муниципальных образований Иркутской области»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17,241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17,241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15,000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15,000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2,241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 проекта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Администрация городского округа муниципального образования «город Саянск»</w:t>
            </w:r>
          </w:p>
        </w:tc>
      </w:tr>
      <w:tr w:rsidR="00F41131" w:rsidRPr="00F41131" w:rsidTr="00206C62">
        <w:trPr>
          <w:trHeight w:val="1274"/>
        </w:trPr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Мероприятие 2 «Реализация инициативных проектов»          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Муниципальные программы муниципального образования "город Саянск" на 2020-2027 годы.</w:t>
            </w:r>
            <w:r w:rsidR="00206C6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Государственная программа Иркутской области «Экономическое развитие и инновационная экономика». Ведомственный проект «Социально-экономическое развитие муниципальных образований Иркутской области»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6,006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6,006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5,225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5,225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0,781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131" w:rsidRPr="00F41131" w:rsidRDefault="00F41131" w:rsidP="00F41131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131" w:rsidRPr="00F41131" w:rsidRDefault="00F41131" w:rsidP="00F41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4113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Администрация городского округа муниципального образования «город Саянск»</w:t>
            </w:r>
          </w:p>
        </w:tc>
      </w:tr>
    </w:tbl>
    <w:p w:rsidR="00C17811" w:rsidRDefault="00C17811">
      <w:pPr>
        <w:rPr>
          <w:rFonts w:ascii="Times New Roman" w:hAnsi="Times New Roman" w:cs="Times New Roman"/>
          <w:sz w:val="14"/>
          <w:szCs w:val="14"/>
        </w:rPr>
      </w:pPr>
    </w:p>
    <w:p w:rsidR="00F33C0E" w:rsidRPr="00F33C0E" w:rsidRDefault="00206C62" w:rsidP="002D08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</w:t>
      </w:r>
      <w:r w:rsidR="00F33C0E" w:rsidRP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эр</w:t>
      </w:r>
      <w:r w:rsid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="00F33C0E" w:rsidRP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городского округа </w:t>
      </w:r>
      <w:r w:rsid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муниципального </w:t>
      </w:r>
      <w:r w:rsidR="00F33C0E" w:rsidRP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образования  «город Саянск»</w:t>
      </w:r>
      <w:r w:rsidR="00F33C0E" w:rsidRP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="00F33C0E" w:rsidRP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="00F33C0E" w:rsidRP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="00F33C0E" w:rsidRP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="00F33C0E" w:rsidRP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="00F33C0E" w:rsidRP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="00F33C0E" w:rsidRPr="00F33C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>А.В. Ермаков</w:t>
      </w:r>
    </w:p>
    <w:p w:rsidR="00F81E37" w:rsidRPr="0084773F" w:rsidRDefault="00F81E37" w:rsidP="00F33C0E">
      <w:pPr>
        <w:rPr>
          <w:rFonts w:ascii="Times New Roman" w:hAnsi="Times New Roman" w:cs="Times New Roman"/>
          <w:sz w:val="14"/>
          <w:szCs w:val="14"/>
        </w:rPr>
      </w:pPr>
      <w:bookmarkStart w:id="1" w:name="_GoBack"/>
      <w:bookmarkEnd w:id="1"/>
    </w:p>
    <w:sectPr w:rsidR="00F81E37" w:rsidRPr="0084773F" w:rsidSect="00B75424">
      <w:pgSz w:w="16838" w:h="11906" w:orient="landscape"/>
      <w:pgMar w:top="426" w:right="678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73F"/>
    <w:rsid w:val="00033C5C"/>
    <w:rsid w:val="00112FB7"/>
    <w:rsid w:val="00202F2B"/>
    <w:rsid w:val="00206C62"/>
    <w:rsid w:val="002255CF"/>
    <w:rsid w:val="002D08C8"/>
    <w:rsid w:val="003B0A2C"/>
    <w:rsid w:val="00593ACA"/>
    <w:rsid w:val="005C1530"/>
    <w:rsid w:val="005C24F8"/>
    <w:rsid w:val="00615042"/>
    <w:rsid w:val="00674D3C"/>
    <w:rsid w:val="00717F04"/>
    <w:rsid w:val="00735170"/>
    <w:rsid w:val="007568D4"/>
    <w:rsid w:val="0083238F"/>
    <w:rsid w:val="0084773F"/>
    <w:rsid w:val="008B3D91"/>
    <w:rsid w:val="008C45FB"/>
    <w:rsid w:val="008E0FCA"/>
    <w:rsid w:val="009C5915"/>
    <w:rsid w:val="009C5F1F"/>
    <w:rsid w:val="00B42C25"/>
    <w:rsid w:val="00B75424"/>
    <w:rsid w:val="00B9700B"/>
    <w:rsid w:val="00BB6210"/>
    <w:rsid w:val="00C17811"/>
    <w:rsid w:val="00C66855"/>
    <w:rsid w:val="00CA00C4"/>
    <w:rsid w:val="00CA56B2"/>
    <w:rsid w:val="00CC74BE"/>
    <w:rsid w:val="00CE5353"/>
    <w:rsid w:val="00D24900"/>
    <w:rsid w:val="00DF647E"/>
    <w:rsid w:val="00E4699B"/>
    <w:rsid w:val="00E62FB2"/>
    <w:rsid w:val="00F33C0E"/>
    <w:rsid w:val="00F41131"/>
    <w:rsid w:val="00F81E37"/>
    <w:rsid w:val="00FC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F2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F4113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41131"/>
    <w:rPr>
      <w:color w:val="800080"/>
      <w:u w:val="single"/>
    </w:rPr>
  </w:style>
  <w:style w:type="paragraph" w:customStyle="1" w:styleId="xl67">
    <w:name w:val="xl67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80">
    <w:name w:val="xl80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81">
    <w:name w:val="xl81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0000"/>
      <w:sz w:val="16"/>
      <w:szCs w:val="16"/>
      <w:lang w:eastAsia="ru-RU"/>
    </w:rPr>
  </w:style>
  <w:style w:type="paragraph" w:customStyle="1" w:styleId="xl83">
    <w:name w:val="xl83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4">
    <w:name w:val="xl94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5">
    <w:name w:val="xl95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7">
    <w:name w:val="xl97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98">
    <w:name w:val="xl98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F41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F41131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F411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F41131"/>
    <w:pPr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F41131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F41131"/>
    <w:pPr>
      <w:pBdr>
        <w:lef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F41131"/>
    <w:pPr>
      <w:pBdr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F41131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5">
    <w:name w:val="xl115"/>
    <w:basedOn w:val="a"/>
    <w:rsid w:val="00F41131"/>
    <w:pPr>
      <w:pBdr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6">
    <w:name w:val="xl116"/>
    <w:basedOn w:val="a"/>
    <w:rsid w:val="00F4113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7">
    <w:name w:val="xl117"/>
    <w:basedOn w:val="a"/>
    <w:rsid w:val="00F41131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F411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9">
    <w:name w:val="xl119"/>
    <w:basedOn w:val="a"/>
    <w:rsid w:val="00F41131"/>
    <w:pPr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20">
    <w:name w:val="xl120"/>
    <w:basedOn w:val="a"/>
    <w:rsid w:val="00F41131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21">
    <w:name w:val="xl121"/>
    <w:basedOn w:val="a"/>
    <w:rsid w:val="00F41131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22">
    <w:name w:val="xl122"/>
    <w:basedOn w:val="a"/>
    <w:rsid w:val="00F41131"/>
    <w:pPr>
      <w:pBdr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23">
    <w:name w:val="xl123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24">
    <w:name w:val="xl124"/>
    <w:basedOn w:val="a"/>
    <w:rsid w:val="00F411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25">
    <w:name w:val="xl125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F2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F4113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41131"/>
    <w:rPr>
      <w:color w:val="800080"/>
      <w:u w:val="single"/>
    </w:rPr>
  </w:style>
  <w:style w:type="paragraph" w:customStyle="1" w:styleId="xl67">
    <w:name w:val="xl67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80">
    <w:name w:val="xl80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81">
    <w:name w:val="xl81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0000"/>
      <w:sz w:val="16"/>
      <w:szCs w:val="16"/>
      <w:lang w:eastAsia="ru-RU"/>
    </w:rPr>
  </w:style>
  <w:style w:type="paragraph" w:customStyle="1" w:styleId="xl83">
    <w:name w:val="xl83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4">
    <w:name w:val="xl94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5">
    <w:name w:val="xl95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7">
    <w:name w:val="xl97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98">
    <w:name w:val="xl98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F41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F41131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F411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F41131"/>
    <w:pPr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F41131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F41131"/>
    <w:pPr>
      <w:pBdr>
        <w:lef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F41131"/>
    <w:pPr>
      <w:pBdr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F41131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5">
    <w:name w:val="xl115"/>
    <w:basedOn w:val="a"/>
    <w:rsid w:val="00F41131"/>
    <w:pPr>
      <w:pBdr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6">
    <w:name w:val="xl116"/>
    <w:basedOn w:val="a"/>
    <w:rsid w:val="00F4113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7">
    <w:name w:val="xl117"/>
    <w:basedOn w:val="a"/>
    <w:rsid w:val="00F41131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F4113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9">
    <w:name w:val="xl119"/>
    <w:basedOn w:val="a"/>
    <w:rsid w:val="00F41131"/>
    <w:pPr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20">
    <w:name w:val="xl120"/>
    <w:basedOn w:val="a"/>
    <w:rsid w:val="00F41131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21">
    <w:name w:val="xl121"/>
    <w:basedOn w:val="a"/>
    <w:rsid w:val="00F41131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22">
    <w:name w:val="xl122"/>
    <w:basedOn w:val="a"/>
    <w:rsid w:val="00F41131"/>
    <w:pPr>
      <w:pBdr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23">
    <w:name w:val="xl123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24">
    <w:name w:val="xl124"/>
    <w:basedOn w:val="a"/>
    <w:rsid w:val="00F411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25">
    <w:name w:val="xl125"/>
    <w:basedOn w:val="a"/>
    <w:rsid w:val="00F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7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2464</Words>
  <Characters>14046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Грайвер Ольга Ивановна</dc:creator>
  <cp:lastModifiedBy>Любавина Юлия Станиславовна</cp:lastModifiedBy>
  <cp:revision>12</cp:revision>
  <cp:lastPrinted>2024-05-07T07:40:00Z</cp:lastPrinted>
  <dcterms:created xsi:type="dcterms:W3CDTF">2022-04-25T07:06:00Z</dcterms:created>
  <dcterms:modified xsi:type="dcterms:W3CDTF">2025-04-28T06:32:00Z</dcterms:modified>
</cp:coreProperties>
</file>